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42DE" w14:textId="77777777" w:rsidR="00D45365" w:rsidRDefault="001B5A66">
      <w:pPr>
        <w:pStyle w:val="BodyText"/>
        <w:ind w:left="7446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102D796" wp14:editId="551559FA">
            <wp:extent cx="1995055" cy="61893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055" cy="61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0FBA3" w14:textId="2883A976" w:rsidR="00D45365" w:rsidRDefault="001B5A66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F29A669" wp14:editId="68588F70">
                <wp:simplePos x="0" y="0"/>
                <wp:positionH relativeFrom="page">
                  <wp:posOffset>460375</wp:posOffset>
                </wp:positionH>
                <wp:positionV relativeFrom="paragraph">
                  <wp:posOffset>267335</wp:posOffset>
                </wp:positionV>
                <wp:extent cx="6641465" cy="1837055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1837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1D4C5" w14:textId="77777777" w:rsidR="00D45365" w:rsidRDefault="001B5A66">
                            <w:pPr>
                              <w:spacing w:line="317" w:lineRule="exact"/>
                              <w:ind w:left="103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REFERRAL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ACCEPTED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UNLESS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FOLLOWING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HAS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BEEN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COMPLETED</w:t>
                            </w:r>
                          </w:p>
                          <w:p w14:paraId="51AC8679" w14:textId="77777777" w:rsidR="00D45365" w:rsidRDefault="001B5A6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"/>
                              <w:ind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Check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referring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specialist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service</w:t>
                            </w:r>
                          </w:p>
                          <w:p w14:paraId="62AFA200" w14:textId="77777777" w:rsidR="00D45365" w:rsidRDefault="001B5A66">
                            <w:pPr>
                              <w:spacing w:before="2" w:line="243" w:lineRule="exact"/>
                              <w:ind w:left="1246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they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require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foot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care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(Podiatry),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Leg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Ulcers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(Leg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Ulcer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Clinic/Vascular),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Dermatology,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Burns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Plastics</w:t>
                            </w:r>
                          </w:p>
                          <w:p w14:paraId="06E6D63C" w14:textId="7CA94F83" w:rsidR="00D45365" w:rsidRDefault="001B5A6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305" w:lineRule="exact"/>
                              <w:ind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tissue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type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guide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dressing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formulary</w:t>
                            </w:r>
                          </w:p>
                          <w:p w14:paraId="60B5756A" w14:textId="77777777" w:rsidR="00D45365" w:rsidRDefault="001B5A66">
                            <w:pPr>
                              <w:spacing w:before="1" w:line="243" w:lineRule="exact"/>
                              <w:ind w:left="1226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managed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level?</w:t>
                            </w:r>
                          </w:p>
                          <w:p w14:paraId="2C665780" w14:textId="2A234DCF" w:rsidR="00D45365" w:rsidRDefault="001B5A6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ind w:right="59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Follow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Wound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Assessment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Chart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guidance,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="00AB5461">
                              <w:rPr>
                                <w:color w:val="000000"/>
                              </w:rPr>
                              <w:t>e.g.,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weekly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assessment,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AB5461">
                              <w:rPr>
                                <w:color w:val="000000"/>
                              </w:rPr>
                              <w:t xml:space="preserve">two </w:t>
                            </w:r>
                            <w:r>
                              <w:rPr>
                                <w:color w:val="000000"/>
                              </w:rPr>
                              <w:t>week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dressing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rule (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Best Practice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  <w:p w14:paraId="6D3783DE" w14:textId="77777777" w:rsidR="00D45365" w:rsidRDefault="001B5A6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305" w:lineRule="exact"/>
                              <w:ind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Review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Patch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Leads,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Deputy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Patch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Leads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Tissue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Viability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Link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Nurse</w:t>
                            </w:r>
                          </w:p>
                          <w:p w14:paraId="05CAC899" w14:textId="77777777" w:rsidR="00D45365" w:rsidRDefault="001B5A6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"/>
                              <w:ind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ensure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photography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time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referral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9A669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6.25pt;margin-top:21.05pt;width:522.95pt;height:144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" fillcolor="yellow" strokeweight=".48pt">
                <v:textbox inset="0,0,0,0">
                  <w:txbxContent>
                    <w:p w14:paraId="6BE1D4C5" w14:textId="77777777" w:rsidR="00D45365" w:rsidRDefault="001B5A66">
                      <w:pPr>
                        <w:spacing w:line="317" w:lineRule="exact"/>
                        <w:ind w:left="103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THIS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REFERRAL</w:t>
                      </w:r>
                      <w:r>
                        <w:rPr>
                          <w:b/>
                          <w:color w:val="000000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WILL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NOT</w:t>
                      </w:r>
                      <w:r>
                        <w:rPr>
                          <w:b/>
                          <w:color w:val="000000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BE</w:t>
                      </w:r>
                      <w:r>
                        <w:rPr>
                          <w:b/>
                          <w:color w:val="000000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ACCEPTED</w:t>
                      </w:r>
                      <w:r>
                        <w:rPr>
                          <w:b/>
                          <w:color w:val="000000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UNLESS</w:t>
                      </w:r>
                      <w:r>
                        <w:rPr>
                          <w:b/>
                          <w:color w:val="000000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FOLLOWING</w:t>
                      </w:r>
                      <w:r>
                        <w:rPr>
                          <w:b/>
                          <w:color w:val="000000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HAS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BEEN</w:t>
                      </w:r>
                      <w:r>
                        <w:rPr>
                          <w:b/>
                          <w:color w:val="000000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COMPLETED</w:t>
                      </w:r>
                    </w:p>
                    <w:p w14:paraId="51AC8679" w14:textId="77777777" w:rsidR="00D45365" w:rsidRDefault="001B5A6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  <w:tab w:val="left" w:pos="824"/>
                        </w:tabs>
                        <w:spacing w:before="1"/>
                        <w:ind w:hanging="3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Check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referring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specialist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service</w:t>
                      </w:r>
                    </w:p>
                    <w:p w14:paraId="62AFA200" w14:textId="77777777" w:rsidR="00D45365" w:rsidRDefault="001B5A66">
                      <w:pPr>
                        <w:spacing w:before="2" w:line="243" w:lineRule="exact"/>
                        <w:ind w:left="1246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Do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they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require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foot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care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(Podiatry),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Leg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Ulcers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(Leg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Ulcer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Clinic/Vascular),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Dermatology,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Burns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or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Plastics</w:t>
                      </w:r>
                    </w:p>
                    <w:p w14:paraId="06E6D63C" w14:textId="7CA94F83" w:rsidR="00D45365" w:rsidRDefault="001B5A6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  <w:tab w:val="left" w:pos="824"/>
                        </w:tabs>
                        <w:spacing w:line="305" w:lineRule="exact"/>
                        <w:ind w:hanging="3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Use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tissue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type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guide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dressing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formulary</w:t>
                      </w:r>
                    </w:p>
                    <w:p w14:paraId="60B5756A" w14:textId="77777777" w:rsidR="00D45365" w:rsidRDefault="001B5A66">
                      <w:pPr>
                        <w:spacing w:before="1" w:line="243" w:lineRule="exact"/>
                        <w:ind w:left="1226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Can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this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be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managed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at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Community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level?</w:t>
                      </w:r>
                    </w:p>
                    <w:p w14:paraId="2C665780" w14:textId="2A234DCF" w:rsidR="00D45365" w:rsidRDefault="001B5A6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  <w:tab w:val="left" w:pos="824"/>
                        </w:tabs>
                        <w:ind w:right="59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Follow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Wound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Assessment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Chart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guidance,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="00AB5461">
                        <w:rPr>
                          <w:color w:val="000000"/>
                        </w:rPr>
                        <w:t>e.g.,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weekly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assessment,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="00AB5461">
                        <w:rPr>
                          <w:color w:val="000000"/>
                        </w:rPr>
                        <w:t xml:space="preserve">two </w:t>
                      </w:r>
                      <w:r>
                        <w:rPr>
                          <w:color w:val="000000"/>
                        </w:rPr>
                        <w:t>week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dressing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rule (</w:t>
                      </w:r>
                      <w:r>
                        <w:rPr>
                          <w:b/>
                          <w:color w:val="000000"/>
                        </w:rPr>
                        <w:t>Best Practice</w:t>
                      </w:r>
                      <w:r>
                        <w:rPr>
                          <w:color w:val="000000"/>
                        </w:rPr>
                        <w:t>)</w:t>
                      </w:r>
                    </w:p>
                    <w:p w14:paraId="6D3783DE" w14:textId="77777777" w:rsidR="00D45365" w:rsidRDefault="001B5A6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  <w:tab w:val="left" w:pos="824"/>
                        </w:tabs>
                        <w:spacing w:line="305" w:lineRule="exact"/>
                        <w:ind w:hanging="3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Review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Patch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Leads,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Deputy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Patch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Leads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Tissue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Viability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Link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Nurse</w:t>
                      </w:r>
                    </w:p>
                    <w:p w14:paraId="05CAC899" w14:textId="77777777" w:rsidR="00D45365" w:rsidRDefault="001B5A6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  <w:tab w:val="left" w:pos="824"/>
                        </w:tabs>
                        <w:spacing w:before="1"/>
                        <w:ind w:hanging="3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Please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ensure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photography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time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referral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TISSUE</w:t>
      </w:r>
      <w:r>
        <w:rPr>
          <w:spacing w:val="-13"/>
        </w:rPr>
        <w:t xml:space="preserve"> </w:t>
      </w:r>
      <w:r>
        <w:t>VIABILITY</w:t>
      </w:r>
      <w:r>
        <w:rPr>
          <w:spacing w:val="-13"/>
        </w:rPr>
        <w:t xml:space="preserve"> </w:t>
      </w:r>
      <w:r>
        <w:t>REFERRAL</w:t>
      </w:r>
      <w:r>
        <w:rPr>
          <w:spacing w:val="-11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INTEGRATED</w:t>
      </w:r>
      <w:r>
        <w:rPr>
          <w:spacing w:val="-13"/>
        </w:rPr>
        <w:t xml:space="preserve"> </w:t>
      </w:r>
      <w:r>
        <w:rPr>
          <w:spacing w:val="-2"/>
        </w:rPr>
        <w:t>SERVICES</w:t>
      </w:r>
    </w:p>
    <w:p w14:paraId="619296DF" w14:textId="77777777" w:rsidR="00D45365" w:rsidRDefault="001B5A66">
      <w:pPr>
        <w:spacing w:before="12" w:after="35"/>
        <w:ind w:left="830"/>
        <w:rPr>
          <w:rFonts w:ascii="Arial"/>
          <w:sz w:val="20"/>
        </w:rPr>
      </w:pPr>
      <w:r>
        <w:rPr>
          <w:rFonts w:ascii="Arial"/>
          <w:sz w:val="20"/>
        </w:rPr>
        <w:t>Please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note,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ALL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sz w:val="20"/>
        </w:rPr>
        <w:t>sections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MUST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completed,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otherwise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may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result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delay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patient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review.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6"/>
        <w:gridCol w:w="2379"/>
        <w:gridCol w:w="5214"/>
      </w:tblGrid>
      <w:tr w:rsidR="00D45365" w14:paraId="32A61C94" w14:textId="77777777">
        <w:trPr>
          <w:trHeight w:hRule="exact" w:val="240"/>
        </w:trPr>
        <w:tc>
          <w:tcPr>
            <w:tcW w:w="5245" w:type="dxa"/>
            <w:gridSpan w:val="2"/>
          </w:tcPr>
          <w:p w14:paraId="4FB2D030" w14:textId="77777777" w:rsidR="00D45365" w:rsidRDefault="001B5A66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Referrer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  <w:tc>
          <w:tcPr>
            <w:tcW w:w="5214" w:type="dxa"/>
          </w:tcPr>
          <w:p w14:paraId="19E99FDA" w14:textId="77777777" w:rsidR="00D45365" w:rsidRDefault="001B5A66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Patient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D45365" w14:paraId="3A48CB07" w14:textId="77777777">
        <w:trPr>
          <w:trHeight w:hRule="exact" w:val="238"/>
        </w:trPr>
        <w:tc>
          <w:tcPr>
            <w:tcW w:w="2866" w:type="dxa"/>
            <w:tcBorders>
              <w:bottom w:val="nil"/>
            </w:tcBorders>
          </w:tcPr>
          <w:p w14:paraId="29A31DF4" w14:textId="77777777" w:rsidR="00D45365" w:rsidRDefault="001B5A66">
            <w:pPr>
              <w:pStyle w:val="TableParagraph"/>
              <w:spacing w:line="213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379" w:type="dxa"/>
            <w:tcBorders>
              <w:bottom w:val="nil"/>
            </w:tcBorders>
          </w:tcPr>
          <w:p w14:paraId="71C0D85A" w14:textId="77777777" w:rsidR="00D45365" w:rsidRDefault="001B5A66">
            <w:pPr>
              <w:pStyle w:val="TableParagraph"/>
              <w:spacing w:line="213" w:lineRule="exact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5214" w:type="dxa"/>
            <w:tcBorders>
              <w:bottom w:val="nil"/>
            </w:tcBorders>
          </w:tcPr>
          <w:p w14:paraId="0E38F62D" w14:textId="77777777" w:rsidR="00D45365" w:rsidRDefault="001B5A66">
            <w:pPr>
              <w:pStyle w:val="TableParagraph"/>
              <w:spacing w:line="213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</w:tr>
      <w:tr w:rsidR="00D45365" w14:paraId="050E0759" w14:textId="77777777">
        <w:trPr>
          <w:trHeight w:hRule="exact" w:val="230"/>
        </w:trPr>
        <w:tc>
          <w:tcPr>
            <w:tcW w:w="2866" w:type="dxa"/>
            <w:tcBorders>
              <w:top w:val="nil"/>
              <w:bottom w:val="nil"/>
            </w:tcBorders>
          </w:tcPr>
          <w:p w14:paraId="15A1AB9B" w14:textId="77777777" w:rsidR="00D45365" w:rsidRDefault="00D45365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  <w:vMerge w:val="restart"/>
            <w:tcBorders>
              <w:top w:val="nil"/>
              <w:bottom w:val="nil"/>
            </w:tcBorders>
          </w:tcPr>
          <w:p w14:paraId="76410789" w14:textId="77777777" w:rsidR="00D45365" w:rsidRDefault="00D45365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14" w:type="dxa"/>
            <w:tcBorders>
              <w:top w:val="nil"/>
              <w:bottom w:val="nil"/>
            </w:tcBorders>
          </w:tcPr>
          <w:p w14:paraId="37CB15BF" w14:textId="77777777" w:rsidR="00D45365" w:rsidRDefault="001B5A66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</w:tr>
      <w:tr w:rsidR="00D45365" w14:paraId="2F6EF847" w14:textId="77777777">
        <w:trPr>
          <w:trHeight w:hRule="exact" w:val="33"/>
        </w:trPr>
        <w:tc>
          <w:tcPr>
            <w:tcW w:w="2866" w:type="dxa"/>
            <w:vMerge w:val="restart"/>
            <w:tcBorders>
              <w:top w:val="nil"/>
              <w:bottom w:val="nil"/>
            </w:tcBorders>
          </w:tcPr>
          <w:p w14:paraId="063C9556" w14:textId="77777777" w:rsidR="00D45365" w:rsidRDefault="00D45365">
            <w:pPr>
              <w:pStyle w:val="TableParagraph"/>
              <w:spacing w:before="6" w:line="240" w:lineRule="auto"/>
              <w:ind w:left="0"/>
              <w:rPr>
                <w:sz w:val="19"/>
              </w:rPr>
            </w:pPr>
          </w:p>
          <w:p w14:paraId="5D39B9F7" w14:textId="77777777" w:rsidR="00D45365" w:rsidRDefault="001B5A66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Team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2379" w:type="dxa"/>
            <w:vMerge/>
            <w:tcBorders>
              <w:top w:val="nil"/>
              <w:bottom w:val="nil"/>
            </w:tcBorders>
          </w:tcPr>
          <w:p w14:paraId="0AA01BA4" w14:textId="77777777" w:rsidR="00D45365" w:rsidRDefault="00D45365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  <w:vMerge w:val="restart"/>
            <w:tcBorders>
              <w:top w:val="nil"/>
              <w:bottom w:val="nil"/>
            </w:tcBorders>
          </w:tcPr>
          <w:p w14:paraId="3B510D10" w14:textId="77777777" w:rsidR="00D45365" w:rsidRDefault="001B5A66">
            <w:pPr>
              <w:pStyle w:val="TableParagraph"/>
              <w:spacing w:line="228" w:lineRule="exact"/>
              <w:ind w:left="103" w:right="4361"/>
              <w:rPr>
                <w:sz w:val="20"/>
              </w:rPr>
            </w:pPr>
            <w:r>
              <w:rPr>
                <w:sz w:val="20"/>
              </w:rPr>
              <w:t>NHS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DOB</w:t>
            </w:r>
          </w:p>
        </w:tc>
      </w:tr>
      <w:tr w:rsidR="00D45365" w14:paraId="6F344B31" w14:textId="77777777">
        <w:trPr>
          <w:trHeight w:hRule="exact" w:val="425"/>
        </w:trPr>
        <w:tc>
          <w:tcPr>
            <w:tcW w:w="2866" w:type="dxa"/>
            <w:vMerge/>
            <w:tcBorders>
              <w:top w:val="nil"/>
              <w:bottom w:val="nil"/>
            </w:tcBorders>
          </w:tcPr>
          <w:p w14:paraId="4F3790FC" w14:textId="77777777" w:rsidR="00D45365" w:rsidRDefault="00D45365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bottom w:val="nil"/>
            </w:tcBorders>
          </w:tcPr>
          <w:p w14:paraId="21C2018B" w14:textId="77777777" w:rsidR="00D45365" w:rsidRDefault="001B5A6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Telephone</w:t>
            </w:r>
          </w:p>
        </w:tc>
        <w:tc>
          <w:tcPr>
            <w:tcW w:w="5214" w:type="dxa"/>
            <w:vMerge/>
            <w:tcBorders>
              <w:top w:val="nil"/>
              <w:bottom w:val="nil"/>
            </w:tcBorders>
          </w:tcPr>
          <w:p w14:paraId="2AC1FDDA" w14:textId="77777777" w:rsidR="00D45365" w:rsidRDefault="00D45365">
            <w:pPr>
              <w:rPr>
                <w:sz w:val="2"/>
                <w:szCs w:val="2"/>
              </w:rPr>
            </w:pPr>
          </w:p>
        </w:tc>
      </w:tr>
      <w:tr w:rsidR="00D45365" w14:paraId="0426FA5B" w14:textId="77777777">
        <w:trPr>
          <w:trHeight w:hRule="exact" w:val="462"/>
        </w:trPr>
        <w:tc>
          <w:tcPr>
            <w:tcW w:w="2866" w:type="dxa"/>
            <w:tcBorders>
              <w:top w:val="nil"/>
            </w:tcBorders>
          </w:tcPr>
          <w:p w14:paraId="44357D14" w14:textId="77777777" w:rsidR="00D45365" w:rsidRDefault="00D4536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9" w:type="dxa"/>
            <w:tcBorders>
              <w:top w:val="nil"/>
            </w:tcBorders>
          </w:tcPr>
          <w:p w14:paraId="530C3FDB" w14:textId="77777777" w:rsidR="00D45365" w:rsidRDefault="00D4536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14" w:type="dxa"/>
            <w:tcBorders>
              <w:top w:val="nil"/>
              <w:bottom w:val="nil"/>
            </w:tcBorders>
          </w:tcPr>
          <w:p w14:paraId="17FA9B5D" w14:textId="77777777" w:rsidR="00D45365" w:rsidRDefault="001B5A66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GP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Surgery</w:t>
            </w:r>
          </w:p>
        </w:tc>
      </w:tr>
      <w:tr w:rsidR="00D45365" w14:paraId="0D9F24D0" w14:textId="77777777">
        <w:trPr>
          <w:trHeight w:hRule="exact" w:val="470"/>
        </w:trPr>
        <w:tc>
          <w:tcPr>
            <w:tcW w:w="5245" w:type="dxa"/>
            <w:gridSpan w:val="2"/>
          </w:tcPr>
          <w:p w14:paraId="665F380B" w14:textId="77777777" w:rsidR="00D45365" w:rsidRDefault="001B5A6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Team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email</w:t>
            </w:r>
          </w:p>
        </w:tc>
        <w:tc>
          <w:tcPr>
            <w:tcW w:w="5214" w:type="dxa"/>
            <w:tcBorders>
              <w:top w:val="nil"/>
            </w:tcBorders>
          </w:tcPr>
          <w:p w14:paraId="6DF5E6AB" w14:textId="77777777" w:rsidR="00D45365" w:rsidRDefault="001B5A66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HIRS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Incident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</w:tr>
    </w:tbl>
    <w:p w14:paraId="2D53E840" w14:textId="77777777" w:rsidR="00D45365" w:rsidRDefault="00D45365">
      <w:pPr>
        <w:pStyle w:val="BodyText"/>
        <w:spacing w:before="8"/>
        <w:ind w:left="0" w:firstLine="0"/>
        <w:rPr>
          <w:rFonts w:ascii="Arial"/>
          <w:sz w:val="20"/>
        </w:rPr>
      </w:pPr>
    </w:p>
    <w:p w14:paraId="0701AAEE" w14:textId="77777777" w:rsidR="00D45365" w:rsidRDefault="001B5A66">
      <w:pPr>
        <w:spacing w:after="32"/>
        <w:ind w:left="100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CLINICAL</w:t>
      </w:r>
      <w:r>
        <w:rPr>
          <w:rFonts w:ascii="Arial"/>
          <w:b/>
          <w:spacing w:val="-7"/>
          <w:sz w:val="18"/>
          <w:u w:val="single"/>
        </w:rPr>
        <w:t xml:space="preserve"> </w:t>
      </w:r>
      <w:r>
        <w:rPr>
          <w:rFonts w:ascii="Arial"/>
          <w:b/>
          <w:spacing w:val="-2"/>
          <w:sz w:val="18"/>
          <w:u w:val="single"/>
        </w:rPr>
        <w:t>DETAILS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915"/>
        <w:gridCol w:w="1688"/>
        <w:gridCol w:w="2229"/>
        <w:gridCol w:w="801"/>
        <w:gridCol w:w="2486"/>
      </w:tblGrid>
      <w:tr w:rsidR="00D45365" w14:paraId="046D9ABB" w14:textId="77777777">
        <w:trPr>
          <w:trHeight w:val="460"/>
        </w:trPr>
        <w:tc>
          <w:tcPr>
            <w:tcW w:w="5210" w:type="dxa"/>
            <w:gridSpan w:val="3"/>
          </w:tcPr>
          <w:p w14:paraId="66073178" w14:textId="77777777" w:rsidR="00D45365" w:rsidRDefault="001B5A6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Wound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aetiology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</w:tc>
        <w:tc>
          <w:tcPr>
            <w:tcW w:w="5516" w:type="dxa"/>
            <w:gridSpan w:val="3"/>
            <w:vMerge w:val="restart"/>
          </w:tcPr>
          <w:p w14:paraId="3D01AD99" w14:textId="77777777" w:rsidR="00D45365" w:rsidRDefault="001B5A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referral</w:t>
            </w:r>
          </w:p>
        </w:tc>
      </w:tr>
      <w:tr w:rsidR="00D45365" w14:paraId="6001EE5F" w14:textId="77777777">
        <w:trPr>
          <w:trHeight w:val="441"/>
        </w:trPr>
        <w:tc>
          <w:tcPr>
            <w:tcW w:w="5210" w:type="dxa"/>
            <w:gridSpan w:val="3"/>
          </w:tcPr>
          <w:p w14:paraId="7BD5AABB" w14:textId="77777777" w:rsidR="00D45365" w:rsidRDefault="001B5A6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Wound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anatomical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location-</w:t>
            </w:r>
          </w:p>
        </w:tc>
        <w:tc>
          <w:tcPr>
            <w:tcW w:w="5516" w:type="dxa"/>
            <w:gridSpan w:val="3"/>
            <w:vMerge/>
            <w:tcBorders>
              <w:top w:val="nil"/>
            </w:tcBorders>
          </w:tcPr>
          <w:p w14:paraId="4F03CDFB" w14:textId="77777777" w:rsidR="00D45365" w:rsidRDefault="00D45365">
            <w:pPr>
              <w:rPr>
                <w:sz w:val="2"/>
                <w:szCs w:val="2"/>
              </w:rPr>
            </w:pPr>
          </w:p>
        </w:tc>
      </w:tr>
      <w:tr w:rsidR="00D45365" w14:paraId="065DD570" w14:textId="77777777">
        <w:trPr>
          <w:trHeight w:val="1838"/>
        </w:trPr>
        <w:tc>
          <w:tcPr>
            <w:tcW w:w="10726" w:type="dxa"/>
            <w:gridSpan w:val="6"/>
          </w:tcPr>
          <w:p w14:paraId="4522AAB2" w14:textId="77777777" w:rsidR="00D45365" w:rsidRDefault="001B5A66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Wound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assessment</w:t>
            </w:r>
          </w:p>
          <w:p w14:paraId="5DFB55FD" w14:textId="77777777" w:rsidR="00D45365" w:rsidRDefault="001B5A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Dimensions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(state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cm/mm):</w:t>
            </w:r>
          </w:p>
          <w:p w14:paraId="0E1EB743" w14:textId="77777777" w:rsidR="00D45365" w:rsidRDefault="001B5A66">
            <w:pPr>
              <w:pStyle w:val="TableParagraph"/>
              <w:spacing w:line="240" w:lineRule="auto"/>
              <w:ind w:right="4983"/>
              <w:rPr>
                <w:sz w:val="20"/>
              </w:rPr>
            </w:pPr>
            <w:r>
              <w:rPr>
                <w:sz w:val="20"/>
              </w:rPr>
              <w:t>Tissue type (using the whole wound as 100%): Infection/Inflammation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ladder): Moisture balance (exudate levels/ colour)</w:t>
            </w:r>
          </w:p>
          <w:p w14:paraId="4B692B7A" w14:textId="77777777" w:rsidR="00D45365" w:rsidRDefault="001B5A66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Edges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(rolled/irregular):</w:t>
            </w:r>
          </w:p>
          <w:p w14:paraId="1CB5D29F" w14:textId="77777777" w:rsidR="00D45365" w:rsidRDefault="001B5A66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Surrounding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Skin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(excoriation/maceration):</w:t>
            </w:r>
          </w:p>
        </w:tc>
      </w:tr>
      <w:tr w:rsidR="00D45365" w14:paraId="4B728525" w14:textId="77777777">
        <w:trPr>
          <w:trHeight w:val="691"/>
        </w:trPr>
        <w:tc>
          <w:tcPr>
            <w:tcW w:w="5210" w:type="dxa"/>
            <w:gridSpan w:val="3"/>
          </w:tcPr>
          <w:p w14:paraId="58D1DB97" w14:textId="77777777" w:rsidR="00D45365" w:rsidRDefault="001B5A6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Duration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Wound</w:t>
            </w:r>
          </w:p>
        </w:tc>
        <w:tc>
          <w:tcPr>
            <w:tcW w:w="5516" w:type="dxa"/>
            <w:gridSpan w:val="3"/>
          </w:tcPr>
          <w:p w14:paraId="05E208A6" w14:textId="77777777" w:rsidR="00D45365" w:rsidRDefault="001B5A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Treatment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plan/duration</w:t>
            </w:r>
          </w:p>
        </w:tc>
      </w:tr>
      <w:tr w:rsidR="00D45365" w14:paraId="569D7215" w14:textId="77777777">
        <w:trPr>
          <w:trHeight w:val="921"/>
        </w:trPr>
        <w:tc>
          <w:tcPr>
            <w:tcW w:w="2607" w:type="dxa"/>
            <w:tcBorders>
              <w:right w:val="nil"/>
            </w:tcBorders>
          </w:tcPr>
          <w:p w14:paraId="036AC92B" w14:textId="77777777" w:rsidR="00D45365" w:rsidRDefault="001B5A6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Photography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taken</w:t>
            </w:r>
          </w:p>
          <w:p w14:paraId="32B4193D" w14:textId="77777777" w:rsidR="00D45365" w:rsidRDefault="001B5A66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why?</w:t>
            </w:r>
          </w:p>
        </w:tc>
        <w:tc>
          <w:tcPr>
            <w:tcW w:w="915" w:type="dxa"/>
            <w:tcBorders>
              <w:left w:val="nil"/>
              <w:right w:val="nil"/>
            </w:tcBorders>
          </w:tcPr>
          <w:p w14:paraId="42390FDA" w14:textId="77777777" w:rsidR="00D45365" w:rsidRDefault="001B5A66">
            <w:pPr>
              <w:pStyle w:val="TableParagraph"/>
              <w:ind w:left="26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88" w:type="dxa"/>
            <w:tcBorders>
              <w:left w:val="nil"/>
            </w:tcBorders>
          </w:tcPr>
          <w:p w14:paraId="2221FE1B" w14:textId="77777777" w:rsidR="00D45365" w:rsidRDefault="001B5A66">
            <w:pPr>
              <w:pStyle w:val="TableParagraph"/>
              <w:ind w:left="30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5516" w:type="dxa"/>
            <w:gridSpan w:val="3"/>
          </w:tcPr>
          <w:p w14:paraId="0D1E1878" w14:textId="77777777" w:rsidR="00D45365" w:rsidRDefault="001B5A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Allergies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sensitivities</w:t>
            </w:r>
          </w:p>
        </w:tc>
      </w:tr>
      <w:tr w:rsidR="00D45365" w14:paraId="306E5CC2" w14:textId="77777777">
        <w:trPr>
          <w:trHeight w:val="918"/>
        </w:trPr>
        <w:tc>
          <w:tcPr>
            <w:tcW w:w="5210" w:type="dxa"/>
            <w:gridSpan w:val="3"/>
          </w:tcPr>
          <w:p w14:paraId="712E7C33" w14:textId="77777777" w:rsidR="00D45365" w:rsidRDefault="001B5A6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Relevant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History</w:t>
            </w:r>
          </w:p>
        </w:tc>
        <w:tc>
          <w:tcPr>
            <w:tcW w:w="5516" w:type="dxa"/>
            <w:gridSpan w:val="3"/>
          </w:tcPr>
          <w:p w14:paraId="1F5F91F0" w14:textId="77777777" w:rsidR="00D45365" w:rsidRDefault="001B5A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equipment</w:t>
            </w:r>
          </w:p>
        </w:tc>
      </w:tr>
      <w:tr w:rsidR="00D45365" w14:paraId="3699BB07" w14:textId="77777777">
        <w:trPr>
          <w:trHeight w:val="738"/>
        </w:trPr>
        <w:tc>
          <w:tcPr>
            <w:tcW w:w="5210" w:type="dxa"/>
            <w:gridSpan w:val="3"/>
          </w:tcPr>
          <w:p w14:paraId="14E95DA3" w14:textId="77777777" w:rsidR="00D45365" w:rsidRDefault="001B5A6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Relevant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medication</w:t>
            </w:r>
          </w:p>
        </w:tc>
        <w:tc>
          <w:tcPr>
            <w:tcW w:w="2229" w:type="dxa"/>
            <w:tcBorders>
              <w:right w:val="nil"/>
            </w:tcBorders>
          </w:tcPr>
          <w:p w14:paraId="57BA03EA" w14:textId="77777777" w:rsidR="00D45365" w:rsidRDefault="001B5A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Safeguarding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issues</w:t>
            </w:r>
          </w:p>
        </w:tc>
        <w:tc>
          <w:tcPr>
            <w:tcW w:w="801" w:type="dxa"/>
            <w:tcBorders>
              <w:left w:val="nil"/>
              <w:right w:val="nil"/>
            </w:tcBorders>
          </w:tcPr>
          <w:p w14:paraId="16350FB6" w14:textId="77777777" w:rsidR="00D45365" w:rsidRDefault="001B5A66"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2486" w:type="dxa"/>
            <w:tcBorders>
              <w:left w:val="nil"/>
            </w:tcBorders>
          </w:tcPr>
          <w:p w14:paraId="0CA87B95" w14:textId="77777777" w:rsidR="00D45365" w:rsidRDefault="001B5A66"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D45365" w14:paraId="062E6098" w14:textId="77777777">
        <w:trPr>
          <w:trHeight w:val="1152"/>
        </w:trPr>
        <w:tc>
          <w:tcPr>
            <w:tcW w:w="5210" w:type="dxa"/>
            <w:gridSpan w:val="3"/>
          </w:tcPr>
          <w:p w14:paraId="42A8C25A" w14:textId="77777777" w:rsidR="00D45365" w:rsidRDefault="001B5A6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>Known/referred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i.e.)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vascular, podiatry, dermatology, Macmillan, plastics</w:t>
            </w:r>
          </w:p>
        </w:tc>
        <w:tc>
          <w:tcPr>
            <w:tcW w:w="5516" w:type="dxa"/>
            <w:gridSpan w:val="3"/>
          </w:tcPr>
          <w:p w14:paraId="5F34C31F" w14:textId="77777777" w:rsidR="00D45365" w:rsidRDefault="001B5A66">
            <w:pPr>
              <w:pStyle w:val="TableParagraph"/>
              <w:spacing w:line="240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If you consider this to be a priority, please indicate the reason why.</w:t>
            </w:r>
          </w:p>
        </w:tc>
      </w:tr>
    </w:tbl>
    <w:p w14:paraId="3C3C6303" w14:textId="77777777" w:rsidR="00D45365" w:rsidRDefault="001B5A66">
      <w:pPr>
        <w:spacing w:before="1"/>
        <w:ind w:left="100"/>
        <w:rPr>
          <w:sz w:val="20"/>
        </w:rPr>
      </w:pPr>
      <w:r>
        <w:rPr>
          <w:rFonts w:ascii="Arial"/>
          <w:b/>
          <w:sz w:val="20"/>
        </w:rPr>
        <w:t>Please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email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completed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form</w:t>
      </w:r>
      <w:r>
        <w:rPr>
          <w:rFonts w:ascii="Arial"/>
          <w:b/>
          <w:spacing w:val="-4"/>
          <w:sz w:val="20"/>
        </w:rPr>
        <w:t xml:space="preserve"> </w:t>
      </w:r>
      <w:hyperlink r:id="rId6">
        <w:r>
          <w:rPr>
            <w:color w:val="1F487C"/>
            <w:spacing w:val="-2"/>
            <w:sz w:val="20"/>
            <w:u w:val="single" w:color="1F487C"/>
          </w:rPr>
          <w:t>m</w:t>
        </w:r>
        <w:r>
          <w:rPr>
            <w:color w:val="1F487C"/>
            <w:spacing w:val="-2"/>
            <w:u w:val="single" w:color="1F487C"/>
          </w:rPr>
          <w:t>ft.communitytvn</w:t>
        </w:r>
        <w:r>
          <w:rPr>
            <w:color w:val="1F487C"/>
            <w:spacing w:val="-2"/>
            <w:sz w:val="20"/>
            <w:u w:val="single" w:color="1F487C"/>
          </w:rPr>
          <w:t>@nhs.uk</w:t>
        </w:r>
      </w:hyperlink>
    </w:p>
    <w:p w14:paraId="73AF41FA" w14:textId="77777777" w:rsidR="00D45365" w:rsidRDefault="00D45365">
      <w:pPr>
        <w:pStyle w:val="BodyText"/>
        <w:spacing w:before="11"/>
        <w:ind w:left="0" w:firstLine="0"/>
        <w:rPr>
          <w:sz w:val="13"/>
        </w:rPr>
      </w:pPr>
    </w:p>
    <w:p w14:paraId="2583167F" w14:textId="77777777" w:rsidR="00D45365" w:rsidRDefault="001B5A66">
      <w:pPr>
        <w:spacing w:before="57"/>
        <w:ind w:left="100"/>
      </w:pPr>
      <w:r>
        <w:t>Tissue</w:t>
      </w:r>
      <w:r>
        <w:rPr>
          <w:spacing w:val="-4"/>
        </w:rPr>
        <w:t xml:space="preserve"> </w:t>
      </w:r>
      <w:r>
        <w:t>viability</w:t>
      </w:r>
      <w:r>
        <w:rPr>
          <w:spacing w:val="46"/>
        </w:rPr>
        <w:t xml:space="preserve">  </w:t>
      </w:r>
      <w:r>
        <w:t>V2</w:t>
      </w:r>
      <w:r>
        <w:rPr>
          <w:spacing w:val="46"/>
        </w:rPr>
        <w:t xml:space="preserve">  </w:t>
      </w:r>
      <w:r>
        <w:t>Review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2025</w:t>
      </w:r>
    </w:p>
    <w:sectPr w:rsidR="00D45365">
      <w:type w:val="continuous"/>
      <w:pgSz w:w="11910" w:h="16840"/>
      <w:pgMar w:top="680" w:right="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5357C"/>
    <w:multiLevelType w:val="hybridMultilevel"/>
    <w:tmpl w:val="0BE6B1A8"/>
    <w:lvl w:ilvl="0" w:tplc="FDCAC2C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A16C962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plc="398AB3D4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 w:tplc="4E8265CA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4" w:tplc="4F700D3E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82B24A40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ar-SA"/>
      </w:rPr>
    </w:lvl>
    <w:lvl w:ilvl="6" w:tplc="DDCA46C8">
      <w:numFmt w:val="bullet"/>
      <w:lvlText w:val="•"/>
      <w:lvlJc w:val="left"/>
      <w:pPr>
        <w:ind w:left="6597" w:hanging="360"/>
      </w:pPr>
      <w:rPr>
        <w:rFonts w:hint="default"/>
        <w:lang w:val="en-US" w:eastAsia="en-US" w:bidi="ar-SA"/>
      </w:rPr>
    </w:lvl>
    <w:lvl w:ilvl="7" w:tplc="B8CC100A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 w:tplc="D272EB10">
      <w:numFmt w:val="bullet"/>
      <w:lvlText w:val="•"/>
      <w:lvlJc w:val="left"/>
      <w:pPr>
        <w:ind w:left="8523" w:hanging="360"/>
      </w:pPr>
      <w:rPr>
        <w:rFonts w:hint="default"/>
        <w:lang w:val="en-US" w:eastAsia="en-US" w:bidi="ar-SA"/>
      </w:rPr>
    </w:lvl>
  </w:abstractNum>
  <w:num w:numId="1" w16cid:durableId="184366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65"/>
    <w:rsid w:val="001B5A66"/>
    <w:rsid w:val="00AB5461"/>
    <w:rsid w:val="00D4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0C6EC40"/>
  <w15:docId w15:val="{11D081F5-1DD3-4497-B39B-70D2B357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3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"/>
      <w:ind w:left="10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t.communitytvn@nhs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UHSM</dc:creator>
  <cp:lastModifiedBy>Burridge Susan (R0A) Manchester University NHS FT</cp:lastModifiedBy>
  <cp:revision>2</cp:revision>
  <dcterms:created xsi:type="dcterms:W3CDTF">2023-05-25T09:39:00Z</dcterms:created>
  <dcterms:modified xsi:type="dcterms:W3CDTF">2023-05-25T09:39:00Z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2023-05-25T00:00:00Z</vt:filetime>
  </property>
  <property fmtid="{D5CDD505-2E9C-101B-9397-08002B2CF9AE}" pid="5" name="Producer">
    <vt:lpwstr>Microsoft® Word for Microsoft 365</vt:lpwstr>
  </property>
</Properties>
</file>